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Six Curriculum Map 2024-25</w:t>
      </w:r>
    </w:p>
    <w:tbl>
      <w:tblPr>
        <w:tblStyle w:val="Table1"/>
        <w:tblW w:w="14633.0" w:type="dxa"/>
        <w:jc w:val="left"/>
        <w:tblBorders>
          <w:top w:color="002060" w:space="0" w:sz="12" w:val="single"/>
          <w:left w:color="002060" w:space="0" w:sz="12" w:val="single"/>
          <w:bottom w:color="002060" w:space="0" w:sz="12" w:val="single"/>
          <w:right w:color="002060" w:space="0" w:sz="12" w:val="single"/>
          <w:insideH w:color="002060" w:space="0" w:sz="12" w:val="single"/>
          <w:insideV w:color="002060" w:space="0" w:sz="12" w:val="single"/>
        </w:tblBorders>
        <w:tblLayout w:type="fixed"/>
        <w:tblLook w:val="0000"/>
      </w:tblPr>
      <w:tblGrid>
        <w:gridCol w:w="2333"/>
        <w:gridCol w:w="2157"/>
        <w:gridCol w:w="30"/>
        <w:gridCol w:w="2127"/>
        <w:gridCol w:w="2103"/>
        <w:gridCol w:w="23"/>
        <w:gridCol w:w="2080"/>
        <w:gridCol w:w="1860"/>
        <w:gridCol w:w="30"/>
        <w:gridCol w:w="1890"/>
        <w:tblGridChange w:id="0">
          <w:tblGrid>
            <w:gridCol w:w="2333"/>
            <w:gridCol w:w="2157"/>
            <w:gridCol w:w="30"/>
            <w:gridCol w:w="2127"/>
            <w:gridCol w:w="2103"/>
            <w:gridCol w:w="23"/>
            <w:gridCol w:w="2080"/>
            <w:gridCol w:w="1860"/>
            <w:gridCol w:w="30"/>
            <w:gridCol w:w="1890"/>
          </w:tblGrid>
        </w:tblGridChange>
      </w:tblGrid>
      <w:tr>
        <w:trPr>
          <w:cantSplit w:val="0"/>
          <w:trHeight w:val="652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Vehicle Text: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Rose Blanche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95251</wp:posOffset>
                  </wp:positionH>
                  <wp:positionV relativeFrom="paragraph">
                    <wp:posOffset>238125</wp:posOffset>
                  </wp:positionV>
                  <wp:extent cx="1023938" cy="1365250"/>
                  <wp:effectExtent b="0" l="0" r="0" t="0"/>
                  <wp:wrapNone/>
                  <wp:docPr id="7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38" cy="1365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Story Like the Wind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350520</wp:posOffset>
                  </wp:positionV>
                  <wp:extent cx="913765" cy="1148080"/>
                  <wp:effectExtent b="0" l="0" r="0" t="0"/>
                  <wp:wrapSquare wrapText="bothSides" distB="0" distT="0" distL="114300" distR="114300"/>
                  <wp:docPr descr="Text&#10;&#10;Description automatically generated" id="71" name="image7.jpg"/>
                  <a:graphic>
                    <a:graphicData uri="http://schemas.openxmlformats.org/drawingml/2006/picture">
                      <pic:pic>
                        <pic:nvPicPr>
                          <pic:cNvPr descr="Text&#10;&#10;Description automatically generated" id="0" name="image7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11480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The Origin of the Species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082675" cy="764540"/>
                  <wp:effectExtent b="0" l="0" r="0" t="0"/>
                  <wp:docPr id="7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75" cy="7645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Wolves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3815</wp:posOffset>
                  </wp:positionH>
                  <wp:positionV relativeFrom="paragraph">
                    <wp:posOffset>280035</wp:posOffset>
                  </wp:positionV>
                  <wp:extent cx="1225550" cy="739775"/>
                  <wp:effectExtent b="0" l="0" r="0" t="0"/>
                  <wp:wrapSquare wrapText="bothSides" distB="0" distT="0" distL="114300" distR="114300"/>
                  <wp:docPr id="7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550" cy="739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Shackleton’s Journey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105415</wp:posOffset>
                  </wp:positionH>
                  <wp:positionV relativeFrom="paragraph">
                    <wp:posOffset>419100</wp:posOffset>
                  </wp:positionV>
                  <wp:extent cx="844550" cy="1044030"/>
                  <wp:effectExtent b="0" l="0" r="0" t="0"/>
                  <wp:wrapSquare wrapText="bothSides" distB="0" distT="0" distL="114300" distR="114300"/>
                  <wp:docPr descr="Logo&#10;&#10;Description automatically generated with medium confidence" id="75" name="image3.jpg"/>
                  <a:graphic>
                    <a:graphicData uri="http://schemas.openxmlformats.org/drawingml/2006/picture">
                      <pic:pic>
                        <pic:nvPicPr>
                          <pic:cNvPr descr="Logo&#10;&#10;Description automatically generated with medium confidence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550" cy="1044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Hansel and Gretel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91445</wp:posOffset>
                  </wp:positionH>
                  <wp:positionV relativeFrom="paragraph">
                    <wp:posOffset>355600</wp:posOffset>
                  </wp:positionV>
                  <wp:extent cx="828040" cy="1136650"/>
                  <wp:effectExtent b="0" l="0" r="0" t="0"/>
                  <wp:wrapSquare wrapText="bothSides" distB="0" distT="0" distL="114300" distR="114300"/>
                  <wp:docPr descr="A picture containing text, book&#10;&#10;Description automatically generated" id="73" name="image2.jpg"/>
                  <a:graphic>
                    <a:graphicData uri="http://schemas.openxmlformats.org/drawingml/2006/picture">
                      <pic:pic>
                        <pic:nvPicPr>
                          <pic:cNvPr descr="A picture containing text, book&#10;&#10;Description automatically generated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36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92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English: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Writing Outcome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&amp; Purpose</w:t>
            </w: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Recount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– Diary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Recount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Bravery Speech Award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Narrative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Flashback 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Recount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Newspaper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Narrative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Discovery 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Explanation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– Adaptation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Recount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First Person Narrative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Discussion –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Balanced Argument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Information text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Wolves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Narrative –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Suspense Narrative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Narrative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Endurance 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Recount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Magazine Article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Narrative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– Dual Narrative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Persuasion -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Letter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Whole Class Reading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History: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War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86995</wp:posOffset>
                  </wp:positionV>
                  <wp:extent cx="876300" cy="804015"/>
                  <wp:effectExtent b="0" l="0" r="0" t="0"/>
                  <wp:wrapSquare wrapText="bothSides" distB="0" distT="0" distL="114300" distR="114300"/>
                  <wp:docPr descr="Text, calendar&#10;&#10;Description automatically generated" id="66" name="image1.png"/>
                  <a:graphic>
                    <a:graphicData uri="http://schemas.openxmlformats.org/drawingml/2006/picture">
                      <pic:pic>
                        <pic:nvPicPr>
                          <pic:cNvPr descr="Text, calendar&#10;&#10;Description automatically generated"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40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Additional 2-week Science unit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Electricity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600075</wp:posOffset>
                  </wp:positionV>
                  <wp:extent cx="800100" cy="800100"/>
                  <wp:effectExtent b="0" l="0" r="0" t="0"/>
                  <wp:wrapNone/>
                  <wp:docPr descr="A picture containing text&#10;&#10;Description automatically generated" id="68" name="image12.jpg"/>
                  <a:graphic>
                    <a:graphicData uri="http://schemas.openxmlformats.org/drawingml/2006/picture">
                      <pic:pic>
                        <pic:nvPicPr>
                          <pic:cNvPr descr="A picture containing text&#10;&#10;Description automatically generated" id="0" name="image1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 Breadth: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Modern Fiction &amp; Poetry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Science: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Evolution and Inheritance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95250</wp:posOffset>
                  </wp:positionV>
                  <wp:extent cx="796925" cy="839926"/>
                  <wp:effectExtent b="0" l="0" r="0" t="0"/>
                  <wp:wrapSquare wrapText="bothSides" distB="0" distT="0" distL="114300" distR="114300"/>
                  <wp:docPr descr="A picture containing calendar&#10;&#10;Description automatically generated" id="74" name="image11.jpg"/>
                  <a:graphic>
                    <a:graphicData uri="http://schemas.openxmlformats.org/drawingml/2006/picture">
                      <pic:pic>
                        <pic:nvPicPr>
                          <pic:cNvPr descr="A picture containing calendar&#10;&#10;Description automatically generated" id="0" name="image1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8399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67945</wp:posOffset>
                  </wp:positionV>
                  <wp:extent cx="971550" cy="757104"/>
                  <wp:effectExtent b="0" l="0" r="0" t="0"/>
                  <wp:wrapSquare wrapText="bothSides" distB="0" distT="0" distL="114300" distR="114300"/>
                  <wp:docPr descr="A picture containing text, businesscard&#10;&#10;Description automatically generated" id="69" name="image8.jpg"/>
                  <a:graphic>
                    <a:graphicData uri="http://schemas.openxmlformats.org/drawingml/2006/picture">
                      <pic:pic>
                        <pic:nvPicPr>
                          <pic:cNvPr descr="A picture containing text, businesscard&#10;&#10;Description automatically generated" id="0" name="image8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571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 Breadth: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Literary Heritage &amp; Plays &amp; Poetry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Geography: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Coasts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86995</wp:posOffset>
                  </wp:positionV>
                  <wp:extent cx="793750" cy="820533"/>
                  <wp:effectExtent b="0" l="0" r="0" t="0"/>
                  <wp:wrapSquare wrapText="bothSides" distB="0" distT="0" distL="114300" distR="114300"/>
                  <wp:docPr descr="Calendar&#10;&#10;Description automatically generated" id="67" name="image6.jpg"/>
                  <a:graphic>
                    <a:graphicData uri="http://schemas.openxmlformats.org/drawingml/2006/picture">
                      <pic:pic>
                        <pic:nvPicPr>
                          <pic:cNvPr descr="Calendar&#10;&#10;Description automatically generated" id="0" name="image6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0" cy="8205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Reading Breadth: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Traditional Tales and Poetry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80645</wp:posOffset>
                  </wp:positionV>
                  <wp:extent cx="717550" cy="796348"/>
                  <wp:effectExtent b="0" l="0" r="0" t="0"/>
                  <wp:wrapSquare wrapText="bothSides" distB="0" distT="0" distL="114300" distR="114300"/>
                  <wp:docPr descr="A picture containing text&#10;&#10;Description automatically generated" id="76" name="image5.png"/>
                  <a:graphic>
                    <a:graphicData uri="http://schemas.openxmlformats.org/drawingml/2006/picture">
                      <pic:pic>
                        <pic:nvPicPr>
                          <pic:cNvPr descr="A picture containing text&#10;&#10;Description automatically generated" id="0" name="image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50" cy="7963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181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Mathematics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Place Value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Addition, Subtraction, Multiplication and Division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Units A &amp; B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Measurement: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Converting Units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Ratio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Decimals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Number: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Fractions, Decimals and Percentages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Measurement: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Area, Perimeter and Volume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Statistics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Shape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Geometry: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Position and Direction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Themed projects, consolidation and problem solving </w:t>
            </w:r>
          </w:p>
        </w:tc>
      </w:tr>
      <w:tr>
        <w:trPr>
          <w:cantSplit w:val="0"/>
          <w:trHeight w:val="160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Science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Light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Electricity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Evolution and Inheritance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Living Things and their Habitats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Animals including Humans.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Animals including Humans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PSHE - Jigsaw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Being Me in My World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Celebrating Difference</w:t>
            </w:r>
          </w:p>
          <w:p w:rsidR="00000000" w:rsidDel="00000000" w:rsidP="00000000" w:rsidRDefault="00000000" w:rsidRPr="00000000" w14:paraId="0000007E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Dreams and Goals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Healthy 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Relationships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Changing Me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2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R.E.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Key Question: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Is life like a journey?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Christianity (God)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How do Christians mark the turning point of life?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Hindu Dharma  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there one journey or many?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Islam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             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What is Hajj and why is it important to Muslims?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Christianity (Jesus)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Why do Christians believe that ‘Good Friday’ is good? 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Buddhism</w:t>
            </w: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What do we mean by a good life?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Christianity (God)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If life is like a journey, what is the destination?</w:t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History</w:t>
            </w: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What impact has war and conflict had on our local area (Warrington)?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Crime and Punishment from the Anglo-Saxons to present day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A study of an aspect or theme in British history that extends pupils’ chronological knowledge beyond 1066.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Securing and deepening knowledge of British history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Geography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Maps, atlases, globes, digital mapping, 8 points of a compass, 4 &amp; 6 figure grid references and field work to be covered throughout the year.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Field Study and Mapping Skills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Conflict and Memorials in Warrington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South America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Vegetation Belts, Climate Zones and Biomes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Revisit and deepen: map skills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Revisit and deepen: All living things - classify South American living things/ Charles Darwin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Art &amp; Design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Textiles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Waistcoats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Drawing: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Make My Voice Heard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Sculpture and 3D: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Making Memories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 &amp; Technology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Craft and Design: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Photo Opportunity 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Structure: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Playgrounds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Digital World: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Navigating the World</w:t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Spanish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Phonetics 1-4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1"/>
                <w:color w:val="9933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933ff"/>
                <w:sz w:val="22"/>
                <w:szCs w:val="22"/>
                <w:rtl w:val="0"/>
              </w:rPr>
              <w:t xml:space="preserve">La Fecha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The Date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b w:val="1"/>
                <w:color w:val="9933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933ff"/>
                <w:sz w:val="22"/>
                <w:szCs w:val="22"/>
                <w:rtl w:val="0"/>
              </w:rPr>
              <w:t xml:space="preserve">¿Tienes una mascota?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Do you have a pet?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b w:val="1"/>
                <w:color w:val="9933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933ff"/>
                <w:sz w:val="22"/>
                <w:szCs w:val="22"/>
                <w:rtl w:val="0"/>
              </w:rPr>
              <w:t xml:space="preserve">La ropa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Clothes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b w:val="1"/>
                <w:color w:val="9933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933ff"/>
                <w:sz w:val="22"/>
                <w:szCs w:val="22"/>
                <w:rtl w:val="0"/>
              </w:rPr>
              <w:t xml:space="preserve">En el colegio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b w:val="1"/>
                <w:color w:val="9933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933ff"/>
                <w:sz w:val="22"/>
                <w:szCs w:val="22"/>
                <w:rtl w:val="0"/>
              </w:rPr>
              <w:t xml:space="preserve">El fin de semana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 the Weekend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b w:val="1"/>
                <w:color w:val="9933ff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9933ff"/>
                <w:sz w:val="22"/>
                <w:szCs w:val="22"/>
                <w:rtl w:val="0"/>
              </w:rPr>
              <w:t xml:space="preserve">Los vikingos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Vikings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Computing - Purple Mash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6.2 Internet and E-Safety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6.4 Blogging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5.1 Coding (Revisit)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6.1 Coding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6.6 Networks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6.8 Understanding Binary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P.E.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Fitness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Dance</w:t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Invasion games -</w:t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Football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Striking and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Fielding Cricket-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Cheshire Cricket*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Invasion Games-</w:t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Basketball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Net and Wall Games- Volleyball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Capoeira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OAA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Yoga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Striking and Fielding Games- Rounders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>
                <w:b w:val="1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ind w:left="113" w:right="113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Happy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Learning focused around ‘Happy’, a pop song by Pharrell Williams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Classroom Jazz 2</w:t>
            </w:r>
          </w:p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Learning focused around two tunes and improvising - Bacharach and Meet the Blues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 New Year Carol</w:t>
            </w:r>
          </w:p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Learning focus is a Friday Afternoons song by Benjamin Britten.</w:t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You’ve Got a Friend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Learning focus is ‘You’ve Got a Friend’ by Carole King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Music and Me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Learning focus is inspirational women working in music. 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Reflect, Rewind and Replay</w:t>
            </w:r>
          </w:p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Learning is focused on consolidation and revisiting songs and musical activities.</w:t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>
          <w:rFonts w:ascii="Comic Sans MS" w:cs="Comic Sans MS" w:eastAsia="Comic Sans MS" w:hAnsi="Comic Sans MS"/>
          <w:sz w:val="12"/>
          <w:szCs w:val="12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Verdana"/>
  <w:font w:name="MyriadNCcondensed-Regula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both"/>
    </w:pPr>
    <w:rPr>
      <w:rFonts w:ascii="MyriadNCcondensed-Regular" w:cs="MyriadNCcondensed-Regular" w:eastAsia="MyriadNCcondensed-Regular" w:hAnsi="MyriadNCcondensed-Regular"/>
      <w:color w:val="00ffff"/>
      <w:sz w:val="72"/>
      <w:szCs w:val="7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99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spacing w:after="0" w:line="240" w:lineRule="auto"/>
      <w:jc w:val="both"/>
      <w:outlineLvl w:val="3"/>
    </w:pPr>
    <w:rPr>
      <w:rFonts w:ascii="MyriadNCcondensed-Regular" w:cs="MyriadNCcondensed-Regular" w:eastAsia="MyriadNCcondensed-Regular" w:hAnsi="MyriadNCcondensed-Regular"/>
      <w:color w:val="00ffff"/>
      <w:sz w:val="72"/>
      <w:szCs w:val="7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rPr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"/>
    <w:uiPriority w:val="34"/>
    <w:qFormat w:val="1"/>
    <w:rsid w:val="00D55A5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image" Target="media/image10.png"/><Relationship Id="rId13" Type="http://schemas.openxmlformats.org/officeDocument/2006/relationships/image" Target="media/image1.pn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1.jpg"/><Relationship Id="rId14" Type="http://schemas.openxmlformats.org/officeDocument/2006/relationships/image" Target="media/image12.jpg"/><Relationship Id="rId17" Type="http://schemas.openxmlformats.org/officeDocument/2006/relationships/image" Target="media/image6.jpg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9.png"/><Relationship Id="rId8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qbcfm9pzgMtdbOvQAy6vszUUQ==">CgMxLjAyCWguMzBqMHpsbDgAciExMklEUE14UGJMU1RTcXZjbzZzWHZZbTkzYVFHTU40ZS0=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2024-07-23T06:48:00Z</dcterms:created>
  <dc:creator>Lynsey Kelly</dc:creator>
</cp:coreProperties>
</file>